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0E" w:rsidRDefault="001A6D66">
      <w:pPr>
        <w:pStyle w:val="Heading1"/>
        <w:spacing w:before="61" w:line="398" w:lineRule="auto"/>
        <w:ind w:right="2884" w:firstLine="2779"/>
      </w:pPr>
      <w:r>
        <w:t xml:space="preserve">GOVERNMENT OF PAKISTAN </w:t>
      </w:r>
      <w:bookmarkStart w:id="0" w:name="_GoBack"/>
      <w:bookmarkEnd w:id="0"/>
      <w:proofErr w:type="spellStart"/>
      <w:r>
        <w:t>PAKISTAN</w:t>
      </w:r>
      <w:proofErr w:type="spellEnd"/>
      <w:r>
        <w:t xml:space="preserve"> INFORMATION COMMISSION</w:t>
      </w:r>
    </w:p>
    <w:p w:rsidR="00A73C0E" w:rsidRDefault="001A6D66">
      <w:pPr>
        <w:spacing w:line="398" w:lineRule="auto"/>
        <w:ind w:left="100" w:right="6430"/>
        <w:rPr>
          <w:b/>
          <w:sz w:val="24"/>
        </w:rPr>
      </w:pPr>
      <w:r>
        <w:rPr>
          <w:b/>
          <w:sz w:val="24"/>
        </w:rPr>
        <w:t xml:space="preserve">Schedule of Costs </w:t>
      </w:r>
      <w:r>
        <w:rPr>
          <w:sz w:val="24"/>
        </w:rPr>
        <w:t xml:space="preserve">Islamabad, August 24, 2019 </w:t>
      </w:r>
      <w:r>
        <w:rPr>
          <w:b/>
          <w:sz w:val="24"/>
        </w:rPr>
        <w:t>Notification</w:t>
      </w:r>
    </w:p>
    <w:p w:rsidR="00A73C0E" w:rsidRDefault="001A6D66">
      <w:pPr>
        <w:pStyle w:val="Heading1"/>
        <w:spacing w:line="274" w:lineRule="exact"/>
      </w:pPr>
      <w:r>
        <w:t>PIC/N-24/08/2019</w:t>
      </w:r>
    </w:p>
    <w:p w:rsidR="00A73C0E" w:rsidRDefault="001A6D66">
      <w:pPr>
        <w:pStyle w:val="BodyText"/>
        <w:spacing w:before="183" w:line="259" w:lineRule="auto"/>
        <w:ind w:right="118"/>
        <w:jc w:val="both"/>
      </w:pPr>
      <w:r>
        <w:t>In</w:t>
      </w:r>
      <w:r>
        <w:rPr>
          <w:spacing w:val="-7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powers</w:t>
      </w:r>
      <w:r>
        <w:rPr>
          <w:spacing w:val="-7"/>
        </w:rPr>
        <w:t xml:space="preserve"> </w:t>
      </w:r>
      <w:r>
        <w:t>conferred</w:t>
      </w:r>
      <w:r>
        <w:rPr>
          <w:spacing w:val="-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(b</w:t>
      </w:r>
      <w:proofErr w:type="gramStart"/>
      <w:r>
        <w:t>)of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 xml:space="preserve">Act 2017 </w:t>
      </w:r>
      <w:r>
        <w:rPr>
          <w:b/>
        </w:rPr>
        <w:t xml:space="preserve">(XXXIV of 2017), </w:t>
      </w:r>
      <w:r>
        <w:t>the Pakistan Information Commission is pleased to notify this Schedule of</w:t>
      </w:r>
      <w:r>
        <w:rPr>
          <w:spacing w:val="-3"/>
        </w:rPr>
        <w:t xml:space="preserve"> </w:t>
      </w:r>
      <w:r>
        <w:t>Costs:</w:t>
      </w:r>
    </w:p>
    <w:p w:rsidR="00A73C0E" w:rsidRDefault="001A6D66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120"/>
        <w:jc w:val="left"/>
        <w:rPr>
          <w:sz w:val="24"/>
        </w:rPr>
      </w:pPr>
      <w:r>
        <w:rPr>
          <w:b/>
          <w:sz w:val="24"/>
        </w:rPr>
        <w:t>Short Title, Application and Commencement</w:t>
      </w:r>
      <w:r>
        <w:rPr>
          <w:sz w:val="24"/>
        </w:rPr>
        <w:t>-(1) This may be called the Schedule of Costs under the Right of Access to Information Act</w:t>
      </w:r>
      <w:r>
        <w:rPr>
          <w:spacing w:val="3"/>
          <w:sz w:val="24"/>
        </w:rPr>
        <w:t xml:space="preserve"> </w:t>
      </w:r>
      <w:r>
        <w:rPr>
          <w:sz w:val="24"/>
        </w:rPr>
        <w:t>2017</w:t>
      </w:r>
    </w:p>
    <w:p w:rsidR="00A73C0E" w:rsidRDefault="001A6D66">
      <w:pPr>
        <w:pStyle w:val="ListParagraph"/>
        <w:numPr>
          <w:ilvl w:val="0"/>
          <w:numId w:val="2"/>
        </w:numPr>
        <w:tabs>
          <w:tab w:val="left" w:pos="821"/>
        </w:tabs>
        <w:spacing w:before="0" w:line="275" w:lineRule="exact"/>
        <w:ind w:right="0" w:hanging="361"/>
        <w:rPr>
          <w:sz w:val="24"/>
        </w:rPr>
      </w:pPr>
      <w:r>
        <w:rPr>
          <w:sz w:val="24"/>
        </w:rPr>
        <w:t xml:space="preserve">This Schedule of Costs shall apply to </w:t>
      </w:r>
      <w:r>
        <w:rPr>
          <w:sz w:val="24"/>
        </w:rPr>
        <w:t>all federal public</w:t>
      </w:r>
      <w:r>
        <w:rPr>
          <w:spacing w:val="-6"/>
          <w:sz w:val="24"/>
        </w:rPr>
        <w:t xml:space="preserve"> </w:t>
      </w:r>
      <w:r>
        <w:rPr>
          <w:sz w:val="24"/>
        </w:rPr>
        <w:t>bodies.</w:t>
      </w:r>
    </w:p>
    <w:p w:rsidR="00A73C0E" w:rsidRDefault="001A6D66">
      <w:pPr>
        <w:pStyle w:val="ListParagraph"/>
        <w:numPr>
          <w:ilvl w:val="0"/>
          <w:numId w:val="2"/>
        </w:numPr>
        <w:tabs>
          <w:tab w:val="left" w:pos="881"/>
        </w:tabs>
        <w:spacing w:before="21"/>
        <w:ind w:left="880" w:right="0" w:hanging="421"/>
        <w:rPr>
          <w:sz w:val="24"/>
        </w:rPr>
      </w:pPr>
      <w:r>
        <w:rPr>
          <w:sz w:val="24"/>
        </w:rPr>
        <w:t>This Schedule of Costs shall come into force at</w:t>
      </w:r>
      <w:r>
        <w:rPr>
          <w:spacing w:val="-4"/>
          <w:sz w:val="24"/>
        </w:rPr>
        <w:t xml:space="preserve"> </w:t>
      </w:r>
      <w:r>
        <w:rPr>
          <w:sz w:val="24"/>
        </w:rPr>
        <w:t>once.</w:t>
      </w:r>
    </w:p>
    <w:p w:rsidR="00A73C0E" w:rsidRDefault="001A6D66">
      <w:pPr>
        <w:pStyle w:val="ListParagraph"/>
        <w:numPr>
          <w:ilvl w:val="0"/>
          <w:numId w:val="3"/>
        </w:numPr>
        <w:tabs>
          <w:tab w:val="left" w:pos="821"/>
        </w:tabs>
        <w:spacing w:before="22" w:line="259" w:lineRule="auto"/>
        <w:jc w:val="left"/>
        <w:rPr>
          <w:sz w:val="24"/>
        </w:rPr>
      </w:pPr>
      <w:r>
        <w:rPr>
          <w:b/>
          <w:sz w:val="24"/>
        </w:rPr>
        <w:t>Schedule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Costs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(1)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Public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Officer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charge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cost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providing the information to an applicant as per the following</w:t>
      </w:r>
      <w:r>
        <w:rPr>
          <w:spacing w:val="-5"/>
          <w:sz w:val="24"/>
        </w:rPr>
        <w:t xml:space="preserve"> </w:t>
      </w:r>
      <w:r>
        <w:rPr>
          <w:sz w:val="24"/>
        </w:rPr>
        <w:t>schedule-</w:t>
      </w:r>
    </w:p>
    <w:p w:rsidR="00A73C0E" w:rsidRDefault="00A73C0E">
      <w:pPr>
        <w:pStyle w:val="BodyText"/>
        <w:spacing w:before="3"/>
        <w:ind w:left="0"/>
        <w:rPr>
          <w:sz w:val="21"/>
        </w:r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778"/>
        <w:gridCol w:w="4151"/>
      </w:tblGrid>
      <w:tr w:rsidR="00A73C0E">
        <w:trPr>
          <w:trHeight w:val="270"/>
        </w:trPr>
        <w:tc>
          <w:tcPr>
            <w:tcW w:w="3407" w:type="dxa"/>
            <w:tcBorders>
              <w:bottom w:val="single" w:sz="8" w:space="0" w:color="000000"/>
            </w:tcBorders>
          </w:tcPr>
          <w:p w:rsidR="00A73C0E" w:rsidRDefault="001A6D66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4929" w:type="dxa"/>
            <w:gridSpan w:val="2"/>
            <w:tcBorders>
              <w:bottom w:val="single" w:sz="8" w:space="0" w:color="000000"/>
            </w:tcBorders>
          </w:tcPr>
          <w:p w:rsidR="00A73C0E" w:rsidRDefault="001A6D66">
            <w:pPr>
              <w:pStyle w:val="TableParagraph"/>
              <w:spacing w:line="251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 w:rsidR="00A73C0E">
        <w:trPr>
          <w:trHeight w:val="832"/>
        </w:trPr>
        <w:tc>
          <w:tcPr>
            <w:tcW w:w="4185" w:type="dxa"/>
            <w:gridSpan w:val="2"/>
            <w:tcBorders>
              <w:top w:val="single" w:sz="8" w:space="0" w:color="000000"/>
            </w:tcBorders>
          </w:tcPr>
          <w:p w:rsidR="00A73C0E" w:rsidRDefault="001A6D66">
            <w:pPr>
              <w:pStyle w:val="TableParagraph"/>
              <w:spacing w:before="3" w:line="270" w:lineRule="atLeast"/>
              <w:ind w:left="899" w:right="61" w:hanging="360"/>
              <w:jc w:val="both"/>
              <w:rPr>
                <w:sz w:val="24"/>
              </w:rPr>
            </w:pPr>
            <w:r>
              <w:rPr>
                <w:sz w:val="24"/>
              </w:rPr>
              <w:t>1. Fee required along with application or at the time of submitting application</w:t>
            </w:r>
          </w:p>
        </w:tc>
        <w:tc>
          <w:tcPr>
            <w:tcW w:w="4151" w:type="dxa"/>
            <w:tcBorders>
              <w:top w:val="single" w:sz="8" w:space="0" w:color="000000"/>
            </w:tcBorders>
          </w:tcPr>
          <w:p w:rsidR="00A73C0E" w:rsidRDefault="001A6D6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A73C0E">
        <w:trPr>
          <w:trHeight w:val="830"/>
        </w:trPr>
        <w:tc>
          <w:tcPr>
            <w:tcW w:w="4185" w:type="dxa"/>
            <w:gridSpan w:val="2"/>
          </w:tcPr>
          <w:p w:rsidR="00A73C0E" w:rsidRDefault="001A6D66">
            <w:pPr>
              <w:pStyle w:val="TableParagraph"/>
              <w:spacing w:before="1" w:line="270" w:lineRule="atLeast"/>
              <w:ind w:left="179" w:right="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2.Cost</w:t>
            </w:r>
            <w:proofErr w:type="spellEnd"/>
            <w:r>
              <w:rPr>
                <w:sz w:val="24"/>
              </w:rPr>
              <w:t xml:space="preserve"> of Correspondence with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z w:val="24"/>
              </w:rPr>
              <w:t>applicant, third party, other public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bodies or any other concerned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4151" w:type="dxa"/>
          </w:tcPr>
          <w:p w:rsidR="00A73C0E" w:rsidRDefault="001A6D6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A73C0E">
        <w:trPr>
          <w:trHeight w:val="827"/>
        </w:trPr>
        <w:tc>
          <w:tcPr>
            <w:tcW w:w="4185" w:type="dxa"/>
            <w:gridSpan w:val="2"/>
          </w:tcPr>
          <w:p w:rsidR="00A73C0E" w:rsidRDefault="001A6D66">
            <w:pPr>
              <w:pStyle w:val="TableParagraph"/>
              <w:spacing w:before="2" w:line="276" w:lineRule="exact"/>
              <w:ind w:left="179" w:right="6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3.Cost</w:t>
            </w:r>
            <w:proofErr w:type="spellEnd"/>
            <w:r>
              <w:rPr>
                <w:sz w:val="24"/>
              </w:rPr>
              <w:t xml:space="preserve"> of computer printed papers or photocopy charges for information involving up to 50 pages</w:t>
            </w:r>
          </w:p>
        </w:tc>
        <w:tc>
          <w:tcPr>
            <w:tcW w:w="4151" w:type="dxa"/>
          </w:tcPr>
          <w:p w:rsidR="00A73C0E" w:rsidRDefault="001A6D6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A73C0E">
        <w:trPr>
          <w:trHeight w:val="825"/>
        </w:trPr>
        <w:tc>
          <w:tcPr>
            <w:tcW w:w="4185" w:type="dxa"/>
            <w:gridSpan w:val="2"/>
          </w:tcPr>
          <w:p w:rsidR="00A73C0E" w:rsidRDefault="001A6D66">
            <w:pPr>
              <w:pStyle w:val="TableParagraph"/>
              <w:ind w:left="179"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4.Cost</w:t>
            </w:r>
            <w:proofErr w:type="spellEnd"/>
            <w:r>
              <w:rPr>
                <w:sz w:val="24"/>
              </w:rPr>
              <w:t xml:space="preserve"> of computer printed or photocopy charges for information involving pages</w:t>
            </w:r>
          </w:p>
          <w:p w:rsidR="00A73C0E" w:rsidRDefault="001A6D66">
            <w:pPr>
              <w:pStyle w:val="TableParagraph"/>
              <w:spacing w:line="257" w:lineRule="exact"/>
              <w:ind w:left="179"/>
              <w:rPr>
                <w:sz w:val="24"/>
              </w:rPr>
            </w:pPr>
            <w:r>
              <w:rPr>
                <w:sz w:val="24"/>
              </w:rPr>
              <w:t>in excess of 50 pages</w:t>
            </w:r>
          </w:p>
        </w:tc>
        <w:tc>
          <w:tcPr>
            <w:tcW w:w="4151" w:type="dxa"/>
          </w:tcPr>
          <w:p w:rsidR="00A73C0E" w:rsidRDefault="001A6D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Rupees 2 per page</w:t>
            </w:r>
          </w:p>
        </w:tc>
      </w:tr>
      <w:tr w:rsidR="00A73C0E">
        <w:trPr>
          <w:trHeight w:val="1660"/>
        </w:trPr>
        <w:tc>
          <w:tcPr>
            <w:tcW w:w="4185" w:type="dxa"/>
            <w:gridSpan w:val="2"/>
            <w:tcBorders>
              <w:bottom w:val="double" w:sz="1" w:space="0" w:color="000000"/>
            </w:tcBorders>
          </w:tcPr>
          <w:p w:rsidR="00A73C0E" w:rsidRDefault="001A6D66">
            <w:pPr>
              <w:pStyle w:val="TableParagraph"/>
              <w:ind w:left="179" w:right="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5.Cost</w:t>
            </w:r>
            <w:proofErr w:type="spellEnd"/>
            <w:r>
              <w:rPr>
                <w:sz w:val="24"/>
              </w:rPr>
              <w:t xml:space="preserve"> of CD, diskette, floppy, cassette, video or any other electronic device containing information</w:t>
            </w:r>
          </w:p>
        </w:tc>
        <w:tc>
          <w:tcPr>
            <w:tcW w:w="4151" w:type="dxa"/>
            <w:tcBorders>
              <w:bottom w:val="double" w:sz="1" w:space="0" w:color="000000"/>
            </w:tcBorders>
          </w:tcPr>
          <w:p w:rsidR="00A73C0E" w:rsidRDefault="001A6D66">
            <w:pPr>
              <w:pStyle w:val="TableParagraph"/>
              <w:ind w:right="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Actual cost of such a device, </w:t>
            </w:r>
            <w:r>
              <w:rPr>
                <w:spacing w:val="-8"/>
                <w:sz w:val="24"/>
              </w:rPr>
              <w:t xml:space="preserve">as </w:t>
            </w:r>
            <w:r>
              <w:rPr>
                <w:sz w:val="24"/>
              </w:rPr>
              <w:t xml:space="preserve">determined on the basis of </w:t>
            </w:r>
            <w:r>
              <w:rPr>
                <w:spacing w:val="-3"/>
                <w:sz w:val="24"/>
              </w:rPr>
              <w:t xml:space="preserve">official </w:t>
            </w:r>
            <w:r>
              <w:rPr>
                <w:sz w:val="24"/>
              </w:rPr>
              <w:t xml:space="preserve">procurement record. However, no cost </w:t>
            </w:r>
            <w:r>
              <w:rPr>
                <w:spacing w:val="-6"/>
                <w:sz w:val="24"/>
              </w:rPr>
              <w:t xml:space="preserve">is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his </w:t>
            </w:r>
            <w:r>
              <w:rPr>
                <w:sz w:val="24"/>
              </w:rPr>
              <w:t>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requires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an</w:t>
            </w:r>
          </w:p>
          <w:p w:rsidR="00A73C0E" w:rsidRDefault="001A6D6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electronic</w:t>
            </w:r>
            <w:proofErr w:type="gramEnd"/>
            <w:r>
              <w:rPr>
                <w:sz w:val="24"/>
              </w:rPr>
              <w:t xml:space="preserve"> copy of the information.</w:t>
            </w:r>
          </w:p>
        </w:tc>
      </w:tr>
      <w:tr w:rsidR="00A73C0E">
        <w:trPr>
          <w:trHeight w:val="831"/>
        </w:trPr>
        <w:tc>
          <w:tcPr>
            <w:tcW w:w="4185" w:type="dxa"/>
            <w:gridSpan w:val="2"/>
            <w:tcBorders>
              <w:top w:val="double" w:sz="1" w:space="0" w:color="000000"/>
            </w:tcBorders>
          </w:tcPr>
          <w:p w:rsidR="00A73C0E" w:rsidRDefault="001A6D66">
            <w:pPr>
              <w:pStyle w:val="TableParagraph"/>
              <w:spacing w:before="3" w:line="270" w:lineRule="atLeast"/>
              <w:ind w:left="191" w:right="6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9.Cost</w:t>
            </w:r>
            <w:proofErr w:type="spellEnd"/>
            <w:r>
              <w:rPr>
                <w:sz w:val="24"/>
              </w:rPr>
              <w:t xml:space="preserve"> of a published report, document, book or any other official record that is available in a published form</w:t>
            </w:r>
          </w:p>
        </w:tc>
        <w:tc>
          <w:tcPr>
            <w:tcW w:w="4151" w:type="dxa"/>
            <w:tcBorders>
              <w:top w:val="double" w:sz="1" w:space="0" w:color="000000"/>
            </w:tcBorders>
          </w:tcPr>
          <w:p w:rsidR="00A73C0E" w:rsidRDefault="001A6D6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Actual price determined by the public body of the relevant publisher</w:t>
            </w:r>
          </w:p>
        </w:tc>
      </w:tr>
      <w:tr w:rsidR="00A73C0E">
        <w:trPr>
          <w:trHeight w:val="554"/>
        </w:trPr>
        <w:tc>
          <w:tcPr>
            <w:tcW w:w="4185" w:type="dxa"/>
            <w:gridSpan w:val="2"/>
          </w:tcPr>
          <w:p w:rsidR="00A73C0E" w:rsidRDefault="001A6D66">
            <w:pPr>
              <w:pStyle w:val="TableParagraph"/>
              <w:spacing w:before="2" w:line="276" w:lineRule="exact"/>
              <w:ind w:left="191"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10.Materials</w:t>
            </w:r>
            <w:proofErr w:type="spellEnd"/>
            <w:r>
              <w:rPr>
                <w:sz w:val="24"/>
              </w:rPr>
              <w:t xml:space="preserve"> published by public body for free of cost dissemination</w:t>
            </w:r>
          </w:p>
        </w:tc>
        <w:tc>
          <w:tcPr>
            <w:tcW w:w="4151" w:type="dxa"/>
          </w:tcPr>
          <w:p w:rsidR="00A73C0E" w:rsidRDefault="001A6D6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</w:tbl>
    <w:p w:rsidR="00A73C0E" w:rsidRDefault="00A73C0E">
      <w:pPr>
        <w:pStyle w:val="BodyText"/>
        <w:spacing w:before="8"/>
        <w:ind w:left="0"/>
        <w:rPr>
          <w:sz w:val="34"/>
        </w:rPr>
      </w:pPr>
    </w:p>
    <w:sectPr w:rsidR="00A73C0E" w:rsidSect="001A6D66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2E10"/>
    <w:multiLevelType w:val="hybridMultilevel"/>
    <w:tmpl w:val="9710BB22"/>
    <w:lvl w:ilvl="0" w:tplc="A404B34C">
      <w:start w:val="2"/>
      <w:numFmt w:val="decimal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CF4AD2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475630C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46E8A71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888C009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58FC32B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49DE4EF6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8222ED70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945C344C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>
    <w:nsid w:val="26F01013"/>
    <w:multiLevelType w:val="hybridMultilevel"/>
    <w:tmpl w:val="A43C195C"/>
    <w:lvl w:ilvl="0" w:tplc="66B49878">
      <w:start w:val="2"/>
      <w:numFmt w:val="decimal"/>
      <w:lvlText w:val="(%1)"/>
      <w:lvlJc w:val="left"/>
      <w:pPr>
        <w:ind w:left="100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F127AE8">
      <w:numFmt w:val="bullet"/>
      <w:lvlText w:val="•"/>
      <w:lvlJc w:val="left"/>
      <w:pPr>
        <w:ind w:left="1014" w:hanging="332"/>
      </w:pPr>
      <w:rPr>
        <w:rFonts w:hint="default"/>
        <w:lang w:val="en-US" w:eastAsia="en-US" w:bidi="ar-SA"/>
      </w:rPr>
    </w:lvl>
    <w:lvl w:ilvl="2" w:tplc="A8C8B336">
      <w:numFmt w:val="bullet"/>
      <w:lvlText w:val="•"/>
      <w:lvlJc w:val="left"/>
      <w:pPr>
        <w:ind w:left="1929" w:hanging="332"/>
      </w:pPr>
      <w:rPr>
        <w:rFonts w:hint="default"/>
        <w:lang w:val="en-US" w:eastAsia="en-US" w:bidi="ar-SA"/>
      </w:rPr>
    </w:lvl>
    <w:lvl w:ilvl="3" w:tplc="C538A650">
      <w:numFmt w:val="bullet"/>
      <w:lvlText w:val="•"/>
      <w:lvlJc w:val="left"/>
      <w:pPr>
        <w:ind w:left="2843" w:hanging="332"/>
      </w:pPr>
      <w:rPr>
        <w:rFonts w:hint="default"/>
        <w:lang w:val="en-US" w:eastAsia="en-US" w:bidi="ar-SA"/>
      </w:rPr>
    </w:lvl>
    <w:lvl w:ilvl="4" w:tplc="E24E52D8">
      <w:numFmt w:val="bullet"/>
      <w:lvlText w:val="•"/>
      <w:lvlJc w:val="left"/>
      <w:pPr>
        <w:ind w:left="3758" w:hanging="332"/>
      </w:pPr>
      <w:rPr>
        <w:rFonts w:hint="default"/>
        <w:lang w:val="en-US" w:eastAsia="en-US" w:bidi="ar-SA"/>
      </w:rPr>
    </w:lvl>
    <w:lvl w:ilvl="5" w:tplc="BD2E0212">
      <w:numFmt w:val="bullet"/>
      <w:lvlText w:val="•"/>
      <w:lvlJc w:val="left"/>
      <w:pPr>
        <w:ind w:left="4673" w:hanging="332"/>
      </w:pPr>
      <w:rPr>
        <w:rFonts w:hint="default"/>
        <w:lang w:val="en-US" w:eastAsia="en-US" w:bidi="ar-SA"/>
      </w:rPr>
    </w:lvl>
    <w:lvl w:ilvl="6" w:tplc="C2049C0C">
      <w:numFmt w:val="bullet"/>
      <w:lvlText w:val="•"/>
      <w:lvlJc w:val="left"/>
      <w:pPr>
        <w:ind w:left="5587" w:hanging="332"/>
      </w:pPr>
      <w:rPr>
        <w:rFonts w:hint="default"/>
        <w:lang w:val="en-US" w:eastAsia="en-US" w:bidi="ar-SA"/>
      </w:rPr>
    </w:lvl>
    <w:lvl w:ilvl="7" w:tplc="F4423ECC">
      <w:numFmt w:val="bullet"/>
      <w:lvlText w:val="•"/>
      <w:lvlJc w:val="left"/>
      <w:pPr>
        <w:ind w:left="6502" w:hanging="332"/>
      </w:pPr>
      <w:rPr>
        <w:rFonts w:hint="default"/>
        <w:lang w:val="en-US" w:eastAsia="en-US" w:bidi="ar-SA"/>
      </w:rPr>
    </w:lvl>
    <w:lvl w:ilvl="8" w:tplc="9EC438D8">
      <w:numFmt w:val="bullet"/>
      <w:lvlText w:val="•"/>
      <w:lvlJc w:val="left"/>
      <w:pPr>
        <w:ind w:left="7417" w:hanging="332"/>
      </w:pPr>
      <w:rPr>
        <w:rFonts w:hint="default"/>
        <w:lang w:val="en-US" w:eastAsia="en-US" w:bidi="ar-SA"/>
      </w:rPr>
    </w:lvl>
  </w:abstractNum>
  <w:abstractNum w:abstractNumId="2">
    <w:nsid w:val="685019D9"/>
    <w:multiLevelType w:val="hybridMultilevel"/>
    <w:tmpl w:val="C222481E"/>
    <w:lvl w:ilvl="0" w:tplc="20BC306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2E5831A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2F4E437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4410A58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6FE2C532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9584740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587ABA48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FCD4F7E4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9A6A5946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3C0E"/>
    <w:rsid w:val="001A6D66"/>
    <w:rsid w:val="00A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F470-58B6-4EC6-A564-B61E40E5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100" w:right="119"/>
    </w:pPr>
  </w:style>
  <w:style w:type="paragraph" w:customStyle="1" w:styleId="TableParagraph">
    <w:name w:val="Table Paragraph"/>
    <w:basedOn w:val="Normal"/>
    <w:uiPriority w:val="1"/>
    <w:qFormat/>
    <w:pPr>
      <w:ind w:left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 Abdullah</dc:creator>
  <cp:lastModifiedBy>Microsoft account</cp:lastModifiedBy>
  <cp:revision>2</cp:revision>
  <dcterms:created xsi:type="dcterms:W3CDTF">2021-06-14T11:06:00Z</dcterms:created>
  <dcterms:modified xsi:type="dcterms:W3CDTF">2021-06-14T11:07:00Z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2021-06-14T00:00:00Z</vt:filetime>
  </property>
</Properties>
</file>